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63612">
        <w:rPr>
          <w:rFonts w:ascii="Times New Roman" w:hAnsi="Times New Roman" w:cs="Times New Roman"/>
          <w:b/>
          <w:sz w:val="28"/>
          <w:szCs w:val="28"/>
          <w:lang w:val="uk-UA"/>
        </w:rPr>
        <w:t>11 клас, історія України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 Стан економіки в незалежній Україні.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1. Опрацювати параграф 22, п. 3-6.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2. Повторити параграф 22, п. 1-2.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3. Виконати тестові завдання: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1) Що було характерним для стану промисловості України після розпаду Радянського Союзу? 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А - Перебувала в кризовому стані, оскільки була міцно пов’язана з економікою Росії та іншими колишніми республіками СРСР. 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Більшість товарної продукції України складали високоякісні товари повсякденного попиту.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В - Використання власних енергетичних ресурсів, застосування </w:t>
      </w:r>
      <w:proofErr w:type="spellStart"/>
      <w:r w:rsidRPr="00763612">
        <w:rPr>
          <w:rFonts w:ascii="Times New Roman" w:hAnsi="Times New Roman" w:cs="Times New Roman"/>
          <w:sz w:val="28"/>
          <w:szCs w:val="28"/>
          <w:lang w:val="uk-UA"/>
        </w:rPr>
        <w:t>енергозбережувальних</w:t>
      </w:r>
      <w:proofErr w:type="spellEnd"/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 - Унаслідок прямих інвестицій бізнесу 80% основних фондів промисловості та транспорту було оновлено найсучаснішим обладнанням.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</w:rPr>
        <w:t xml:space="preserve">2) </w:t>
      </w:r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Які терміни характеризують явища в економіці Україні </w:t>
      </w:r>
      <w:proofErr w:type="gramStart"/>
      <w:r w:rsidRPr="00763612">
        <w:rPr>
          <w:rFonts w:ascii="Times New Roman" w:hAnsi="Times New Roman" w:cs="Times New Roman"/>
          <w:sz w:val="28"/>
          <w:szCs w:val="28"/>
          <w:lang w:val="uk-UA"/>
        </w:rPr>
        <w:t>на початку</w:t>
      </w:r>
      <w:proofErr w:type="gramEnd"/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незалежності?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 - ринкові відносини, номенклатура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урбанізація, демографічний спад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 - дефіцит, гіперінфляція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 - тіньова економіка, корупція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3) Для соціальної сфери та демографічних процесів в перші роки незалежності України (1992 – 1994 рр.) було характерним …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 - Приборкання інфляції, вчасні виплати зарплатні, пенсії та інших соціальних виплат.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Прогресуюче зубожіння основної маси населення, соціальна поляризація.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 - Подолання процесів депопуляції: кількість померлих в Україні не перевищувала кількість новонароджених.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 - Зростання купівельної спроможності населення через запровадження в обіг національної валюти – гривні.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4) Яке з перелічених тверджень стосується міжнародних відносин України у період 1992 – 1995 рр.?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 - Визнання України країнами світу перешкодило Росії висувати їй свої територіальні претензії.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Україна не приєдналася до Договору про нерозповсюдження ядерної зброї.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 - У вересні 1995 р. Україна стала членом Ради Європи.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 - У 1994 р. з ініціативи Н. Назарбаєва Україна увійшла до Євразійського економічного співтовариства.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5) Хто вийшов у другий тур з Л. Кучмою на виборах Президента України 1999 р.?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 - Леонід Кравчук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Олександр Мороз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 - В'ячеслав Чорновіл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 - Петро Симоненко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lastRenderedPageBreak/>
        <w:t>6) Коли між Україною та Росією відбулося підписання Договору про дружбу, співробітництво і партнерство, у якому зазначалося, що сторони «визнають територіальну цілісність одна одної і підтверджують непорушність існуючих між ними кордонів»?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 - 1991 р.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- 1994 р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 - 1999 р.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 - 2004 р.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763612">
        <w:t xml:space="preserve"> </w:t>
      </w:r>
      <w:r w:rsidRPr="00763612">
        <w:rPr>
          <w:rFonts w:ascii="Times New Roman" w:hAnsi="Times New Roman" w:cs="Times New Roman"/>
          <w:sz w:val="28"/>
          <w:szCs w:val="28"/>
          <w:lang w:val="uk-UA"/>
        </w:rPr>
        <w:t>Хто був основним опонентом Л. Кравчука на виборах Президента України в 1991 р.?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 - Леонід Кучма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Олександр Мороз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 - В'ячеслав Чорновіл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Г - Петро Симоненко 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8) Хто вийшов у другий тур з Л. Кучмою на виборах Президента України в 1994 р.?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63612" w:rsidRPr="00763612" w:rsidSect="0010085E">
          <w:pgSz w:w="12240" w:h="15840"/>
          <w:pgMar w:top="567" w:right="474" w:bottom="426" w:left="709" w:header="708" w:footer="708" w:gutter="0"/>
          <w:cols w:space="708"/>
          <w:docGrid w:linePitch="360"/>
        </w:sect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lastRenderedPageBreak/>
        <w:t>А - Леонід Кравчук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Олександр Мороз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lastRenderedPageBreak/>
        <w:t>В - В'ячеслав Чорновіл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 - Петро Симоненко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63612" w:rsidRPr="00763612" w:rsidSect="00237B92">
          <w:type w:val="continuous"/>
          <w:pgSz w:w="12240" w:h="15840"/>
          <w:pgMar w:top="567" w:right="474" w:bottom="426" w:left="709" w:header="708" w:footer="708" w:gutter="0"/>
          <w:cols w:num="2" w:space="708"/>
          <w:docGrid w:linePitch="360"/>
        </w:sect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9) Хто від 1994 р. очолював Конституційну комісію з підготовки проекту Основного закону?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 - Леонід Кравчук та Леонід Кучма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Леонід Кучма та Олександр Мороз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 - Леонід Кравчук та Олександр Мороз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 - Леонід Кучма та Микола Сирота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10) Установіть хронологічну послідовність подій.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А) вступ України до Ради Європи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Б) ухвалення Верховною Радою Закону «Про Збройні сили України»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В) ухвалення Верховною Радою Конституції України 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Г) обрання Леоніда Кучми Президентом України на перший термін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11) Установіть хронологічну послідовність подій.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А) спроба антиконституційного перевороту в СРСР (ГКЧП)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Б) проведення першого всеукраїнського референдуму та вибори Президента України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В) затвердження Верховною Радою України Державного прапора України 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Г) ухвалення Верховною Радою УРСР Декларації про державний суверенітет України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12) Які державотворчі заходи здійснено в період від ухвалення </w:t>
      </w:r>
      <w:proofErr w:type="spellStart"/>
      <w:r w:rsidRPr="00763612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 проголошення незалежності України (24 серпня 1991 р.) до кінця 1992 р.?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i/>
          <w:sz w:val="28"/>
          <w:szCs w:val="28"/>
          <w:lang w:val="uk-UA"/>
        </w:rPr>
        <w:t>Оберіть три відповіді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А- запровадження посади Президента УРСР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Б- фіксація кордонів, визначення громадянства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В- затвердження символів державності: гімну, герба, прапора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Г- створення Збройних сил України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Ґ- 5 впровадження постійної української валюти — гривні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Д- ухвалення Конституції України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lastRenderedPageBreak/>
        <w:t>13) Що було характерним для першого терміну президентства Леоніда Кучми?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i/>
          <w:sz w:val="28"/>
          <w:szCs w:val="28"/>
          <w:lang w:val="uk-UA"/>
        </w:rPr>
        <w:t>Оберіть три відповіді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А- загострення політичної ситуації через «касетний скандал»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Б- поліпшення політичних відносин України з Росією та США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В- заборона діяльності більшості політичних партій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Г- політична та економічна нестабільність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Ґ- прагнення до встановлення федеративного устрою в державі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Д- ухвалення Конституції незалежної України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 xml:space="preserve">14) </w:t>
      </w:r>
      <w:r w:rsidRPr="00763612">
        <w:rPr>
          <w:rFonts w:ascii="Times New Roman" w:hAnsi="Times New Roman" w:cs="Times New Roman"/>
          <w:i/>
          <w:sz w:val="28"/>
          <w:szCs w:val="28"/>
          <w:lang w:val="uk-UA"/>
        </w:rPr>
        <w:t>«Тіньова» економіка, яка в другій половині 1990-х рр., за оцінками фахівців, «...гальмувала не тільки ринкові реформи, а й вкладання іноземними інвесторами капіталів в Україну», — це сфера вияву економічної активності, спрямованої на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 - отримання доходів від здійснення заборонених видів діяльності або на ухилення від державного контролю та сплати податків.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перерозподіл національного доходу в інтересах окремих класів, соціальних (найбідніших або найбагатших) верств населення.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 - законодавче закріплення повного або часткового звільнення певного виду підприємницької діяльності від сплати податків.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 - заохочення суб'єктів господарювання до розвитку виробництва, підвищення його ефективності та економічного зростання.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15) Прочитайте визначення й укажіть поняття, яке відповідає його змісту.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i/>
          <w:sz w:val="28"/>
          <w:szCs w:val="28"/>
          <w:lang w:val="uk-UA"/>
        </w:rPr>
        <w:t>«Надзвичайно стрімке зростання товарних цін та грошової маси в обігу, що веде до різкого знецінювання грошової одиниці».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63612" w:rsidRPr="00763612" w:rsidSect="00237B92">
          <w:type w:val="continuous"/>
          <w:pgSz w:w="12240" w:h="15840"/>
          <w:pgMar w:top="567" w:right="474" w:bottom="426" w:left="709" w:header="708" w:footer="708" w:gutter="0"/>
          <w:cols w:space="708"/>
          <w:docGrid w:linePitch="360"/>
        </w:sect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lastRenderedPageBreak/>
        <w:t>А - гіперінфляція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істеблішмент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 - маркетинг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 – супермаркет</w:t>
      </w:r>
    </w:p>
    <w:p w:rsid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Default="00763612" w:rsidP="00763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763612" w:rsidSect="00763612">
          <w:type w:val="continuous"/>
          <w:pgSz w:w="12240" w:h="15840"/>
          <w:pgMar w:top="567" w:right="474" w:bottom="426" w:left="709" w:header="708" w:footer="708" w:gutter="0"/>
          <w:cols w:space="708"/>
          <w:docGrid w:linePitch="360"/>
        </w:sectPr>
      </w:pPr>
    </w:p>
    <w:p w:rsid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63612" w:rsidSect="00763612">
          <w:type w:val="continuous"/>
          <w:pgSz w:w="12240" w:h="15840"/>
          <w:pgMar w:top="567" w:right="474" w:bottom="426" w:left="709" w:header="708" w:footer="708" w:gutter="0"/>
          <w:cols w:space="708"/>
          <w:docGrid w:linePitch="360"/>
        </w:sect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63612" w:rsidRPr="00763612" w:rsidSect="00684DAD">
          <w:type w:val="continuous"/>
          <w:pgSz w:w="12240" w:h="15840"/>
          <w:pgMar w:top="567" w:right="474" w:bottom="426" w:left="709" w:header="708" w:footer="708" w:gutter="0"/>
          <w:cols w:num="2" w:space="708"/>
          <w:docGrid w:linePitch="360"/>
        </w:sectPr>
      </w:pP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lastRenderedPageBreak/>
        <w:t>16) Яка риса соціально-економічного розвитку була притаманна Україні в роки незалежності?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А - диференціація суспільства за майновою ознакою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Б - стрімке зростання дефіциту споживчих товарів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В - перевищення економічних показників часів Української РСР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612">
        <w:rPr>
          <w:rFonts w:ascii="Times New Roman" w:hAnsi="Times New Roman" w:cs="Times New Roman"/>
          <w:sz w:val="28"/>
          <w:szCs w:val="28"/>
          <w:lang w:val="uk-UA"/>
        </w:rPr>
        <w:t>Г - інтеграція української економіки з економікою Європейського Союзу</w:t>
      </w:r>
    </w:p>
    <w:p w:rsidR="00763612" w:rsidRPr="00763612" w:rsidRDefault="00763612" w:rsidP="0076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612" w:rsidRDefault="00763612"/>
    <w:sectPr w:rsidR="00763612" w:rsidSect="0076361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12"/>
    <w:rsid w:val="000F5CED"/>
    <w:rsid w:val="006A0BFF"/>
    <w:rsid w:val="007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7CCA"/>
  <w15:chartTrackingRefBased/>
  <w15:docId w15:val="{64FCFC94-ADFB-4128-AE80-375E9483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612"/>
    <w:rPr>
      <w:color w:val="0000FF"/>
      <w:u w:val="single"/>
    </w:rPr>
  </w:style>
  <w:style w:type="paragraph" w:styleId="a4">
    <w:name w:val="No Spacing"/>
    <w:uiPriority w:val="1"/>
    <w:qFormat/>
    <w:rsid w:val="0076361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3561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Evgeniy</cp:lastModifiedBy>
  <cp:revision>2</cp:revision>
  <dcterms:created xsi:type="dcterms:W3CDTF">2021-04-02T11:12:00Z</dcterms:created>
  <dcterms:modified xsi:type="dcterms:W3CDTF">2021-04-02T11:12:00Z</dcterms:modified>
</cp:coreProperties>
</file>