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30" w:rsidRPr="00932E50" w:rsidRDefault="00E41D30" w:rsidP="00E41D30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E41D30" w:rsidRPr="00E41D30" w:rsidRDefault="00E41D30" w:rsidP="00E4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E41D30">
        <w:rPr>
          <w:rFonts w:ascii="Times New Roman" w:hAnsi="Times New Roman" w:cs="Times New Roman"/>
          <w:sz w:val="28"/>
          <w:szCs w:val="28"/>
          <w:lang w:val="uk-UA"/>
        </w:rPr>
        <w:t>Просвітництво і промислова революція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1. Опрацювати параграф 22.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завдання: (9 балів)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1) Широка ідейна течія, яка відображала антифеодальні, антиабсолютистські настрої освіченої частини населення у ІІ пол. ХVІІ-ХVІІІ ст.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Революція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Оптимізм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Просвітництво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Енциклопедисти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2) Батьківщиною Просвітництва була...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Франція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Англія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Німеччина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Росія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3) Рік видання першої "Енциклопедії"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1751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1750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1761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1759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4) Таємне братство, його назва у перекладі з французької мови означає "каменяр"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декабристи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гурток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світський салон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масони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5) Найвідоміший представник німецького Просвітництва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Вольтер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І. Кант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Д. Дідро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Ж. Руссо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6) Перехід від ручної праці до машинної, від мануфактурного виробництва до фабричного...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аграрна революція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мануфактурна революція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промислова революція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індустріалізація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7) В Англії набув поширення рух "Борців із машинами", яких називали...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луддитами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пролетаріями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лютеранами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енциклопедистами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2191C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8) Один із засновників науки про економічний розвиток суспільства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. Сміт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І. Кант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Уатт</w:t>
      </w:r>
      <w:proofErr w:type="spellEnd"/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. Кей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2191C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9) Філософ, який вважав своїм завданням зробити сучасні знання більш доступними для всіх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Дені Дідро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І. Кант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Джон Локк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Ньютон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10) Просвітники вважали, що всі люди від природи мають право на життя, свободу та рівність, що це за право?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конституційне право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цивільне право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сімейне право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природне право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2191C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11) Художній стиль ХVІІІ ст., який був зорієнтований на античні зразки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класицизм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рококо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бароко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неокласицизм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2191C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12) Універсальний двигун ХVІІІ ст. - це...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парова машина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водяне колесо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прядка "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Дженні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Г ткацький верстат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13) Світогляд, згідно з яким основним засобом пізнання і критерієм істини є розум людини, а не божественне одкровення і досвід, називається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Гуманістичним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Раціоналістичним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Емпіричним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14) Визначні англійські вчені-мислителі: 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Ньютон, Томас Гоббс, Спіноза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Ньютон,Готфрід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, Джон Локк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Ньютон, Томас Гоббс, Джон Локк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15) Середовищем прояву громадської думки були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Періодичні видання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"Енциклопедії"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Світські салони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16) Найбільш відомими були комедії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Вольтера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Шекспіра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Мольєра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17) Відомими композиторами епохи просвітництва були: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А Йоганн Себастьян Бах, Йозеф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Гайдн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, Вольфганг Амадей Моцарт, Людвіг ван Бетховен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Б Йоганн Себастьян Бах, Йозеф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Гайдн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, Вольфганг Амадей Моцарт, Шопен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В Йоганн Себастьян Бах, Йозеф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Гайдн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>, Вагнер, Людвіг ван Бетховен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18) Засновником французької класичної трагедії був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Жан-Батист Мольєр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П’єр Корнель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Нікола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Пуссен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19) Взірцем мистецтва класицизму вважається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Площа у Парижі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резиденція французьких королів у Версалі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Тріумфальна арка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20) Захоплення античними класичними формами -- це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Рококо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Бароко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Неокласицизмом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21) Письменники епохи просвітництва-- це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Даніель Дефо, Фрідріх Шиллер, Йоганн Вольфганг Гете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Мігель Сервантес, Вільям Шекспір, Даніель Дефо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Данте, Шекспір, Олександр Пушкін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22) У літературі й мистецтві виникла нова течія —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імпресіонізм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сентименталізм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87310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модернізм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23) Одним із найвідоміших авантюристів був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граф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Каліостро</w:t>
      </w:r>
      <w:proofErr w:type="spellEnd"/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Б Ф.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Месмер</w:t>
      </w:r>
      <w:proofErr w:type="spellEnd"/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Й.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Бетгер</w:t>
      </w:r>
      <w:proofErr w:type="spellEnd"/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687310">
          <w:type w:val="continuous"/>
          <w:pgSz w:w="12240" w:h="15840"/>
          <w:pgMar w:top="709" w:right="474" w:bottom="426" w:left="567" w:header="708" w:footer="708" w:gutter="0"/>
          <w:cols w:num="2"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Sect="004949BE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24) У другій половині XVII — XVIII ст. у побуті європейців набули поширення нові напої —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Кава і чай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E41D30">
        <w:rPr>
          <w:rFonts w:ascii="Times New Roman" w:hAnsi="Times New Roman" w:cs="Times New Roman"/>
          <w:sz w:val="28"/>
          <w:szCs w:val="28"/>
          <w:lang w:val="uk-UA"/>
        </w:rPr>
        <w:t>Капучино</w:t>
      </w:r>
      <w:proofErr w:type="spellEnd"/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 і гарячий шоколад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Какао і чай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25) Звичною деталлю інтер’єру стали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Вітражі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Дзеркала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Картини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26) У моду увійшли посуд та статуетки виготовлені з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А Скла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Китайської порцеляни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В Слонової кістки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27) У XVII—XVIII ст. з’явилися деякі звичні тепер речі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А настінні і кишенькові годинники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Б праски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швейні машини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3. Дати відповіді на запитання:</w:t>
      </w: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>1) Що таке промислова революція і які передумови її виникнення? (1 бал)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1D30">
        <w:rPr>
          <w:rFonts w:ascii="Times New Roman" w:hAnsi="Times New Roman" w:cs="Times New Roman"/>
          <w:sz w:val="28"/>
          <w:szCs w:val="28"/>
          <w:lang w:val="uk-UA"/>
        </w:rPr>
        <w:t xml:space="preserve">2) Складіть хронологічну таблицю впровадження найважливіших технічних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новинок у промисловість. (1 бал )</w:t>
      </w: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D30" w:rsidRPr="00E41D30" w:rsidRDefault="00E41D30" w:rsidP="00E41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E41D30" w:rsidRPr="00E41D30" w:rsidSect="00E41D30">
          <w:type w:val="continuous"/>
          <w:pgSz w:w="12240" w:h="15840"/>
          <w:pgMar w:top="709" w:right="474" w:bottom="426" w:left="567" w:header="708" w:footer="708" w:gutter="0"/>
          <w:cols w:space="708"/>
          <w:docGrid w:linePitch="360"/>
        </w:sectPr>
      </w:pPr>
    </w:p>
    <w:p w:rsidR="00713DD5" w:rsidRPr="00E41D30" w:rsidRDefault="00713DD5">
      <w:pPr>
        <w:rPr>
          <w:lang w:val="uk-UA"/>
        </w:rPr>
      </w:pPr>
    </w:p>
    <w:sectPr w:rsidR="00713DD5" w:rsidRPr="00E41D30" w:rsidSect="00E41D3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0"/>
    <w:rsid w:val="00713DD5"/>
    <w:rsid w:val="00D44730"/>
    <w:rsid w:val="00E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DDAB"/>
  <w15:chartTrackingRefBased/>
  <w15:docId w15:val="{8F7F73E1-9919-4722-B0E5-89109DA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2021-04-15T07:07:00Z</dcterms:created>
  <dcterms:modified xsi:type="dcterms:W3CDTF">2021-04-15T07:07:00Z</dcterms:modified>
</cp:coreProperties>
</file>